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ascii="宋体" w:hAnsi="宋体"/>
          <w:b/>
          <w:sz w:val="32"/>
          <w:szCs w:val="32"/>
          <w:lang w:val="en-US" w:eastAsia="zh-CN"/>
        </w:rPr>
        <w:t>2023年高新区校区安保服务</w:t>
      </w:r>
      <w:r>
        <w:rPr>
          <w:rFonts w:hint="eastAsia" w:asciiTheme="minorEastAsia" w:hAnsiTheme="minorEastAsia"/>
          <w:b/>
          <w:sz w:val="32"/>
          <w:szCs w:val="32"/>
        </w:rPr>
        <w:t>询价文件</w:t>
      </w:r>
    </w:p>
    <w:p>
      <w:pPr>
        <w:pStyle w:val="12"/>
        <w:numPr>
          <w:ilvl w:val="0"/>
          <w:numId w:val="2"/>
        </w:numPr>
        <w:spacing w:after="156" w:afterLines="50" w:line="480" w:lineRule="auto"/>
        <w:ind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b/>
          <w:sz w:val="24"/>
          <w:szCs w:val="24"/>
        </w:rPr>
        <w:t>项目名称</w:t>
      </w:r>
      <w:r>
        <w:rPr>
          <w:rFonts w:hint="eastAsia" w:asciiTheme="minorEastAsia" w:hAnsiTheme="minorEastAsia"/>
          <w:sz w:val="24"/>
          <w:szCs w:val="24"/>
        </w:rPr>
        <w:t>：</w:t>
      </w:r>
      <w:bookmarkStart w:id="0" w:name="_GoBack"/>
      <w:r>
        <w:rPr>
          <w:rFonts w:hint="eastAsia" w:asciiTheme="minorEastAsia" w:hAnsiTheme="minorEastAsia" w:eastAsiaTheme="minorEastAsia" w:cstheme="minorBidi"/>
          <w:kern w:val="2"/>
          <w:sz w:val="24"/>
          <w:szCs w:val="24"/>
          <w:lang w:val="en-US" w:eastAsia="zh-CN" w:bidi="ar-SA"/>
        </w:rPr>
        <w:t>河北水利电力学院2023年高新区校区安保服务</w:t>
      </w:r>
      <w:bookmarkEnd w:id="0"/>
    </w:p>
    <w:p>
      <w:pPr>
        <w:pStyle w:val="12"/>
        <w:numPr>
          <w:ilvl w:val="0"/>
          <w:numId w:val="2"/>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Theme="minorEastAsia" w:hAnsiTheme="minorEastAsia"/>
          <w:sz w:val="24"/>
          <w:szCs w:val="24"/>
          <w:lang w:val="en-US" w:eastAsia="zh-CN"/>
        </w:rPr>
        <w:t>6.8万元</w:t>
      </w:r>
      <w:r>
        <w:rPr>
          <w:rFonts w:hint="eastAsia" w:asciiTheme="minorEastAsia" w:hAnsiTheme="minorEastAsia"/>
          <w:sz w:val="24"/>
          <w:szCs w:val="24"/>
        </w:rPr>
        <w:t>；</w:t>
      </w:r>
    </w:p>
    <w:p>
      <w:pPr>
        <w:numPr>
          <w:ilvl w:val="0"/>
          <w:numId w:val="2"/>
        </w:numPr>
        <w:autoSpaceDE w:val="0"/>
        <w:autoSpaceDN w:val="0"/>
        <w:spacing w:line="460" w:lineRule="exact"/>
        <w:ind w:left="720" w:leftChars="0" w:hanging="720" w:firstLineChars="0"/>
        <w:rPr>
          <w:rFonts w:ascii="宋体" w:hAnsi="宋体" w:cs="宋体"/>
          <w:b/>
          <w:bCs/>
          <w:color w:val="000000" w:themeColor="text1"/>
          <w:szCs w:val="24"/>
          <w:lang w:val="zh-CN" w:bidi="zh-CN"/>
        </w:rPr>
      </w:pPr>
      <w:r>
        <w:rPr>
          <w:rFonts w:hint="eastAsia" w:asciiTheme="minorEastAsia" w:hAnsiTheme="minorEastAsia"/>
          <w:b/>
          <w:sz w:val="24"/>
          <w:szCs w:val="24"/>
        </w:rPr>
        <w:t>项目内容</w:t>
      </w:r>
      <w:r>
        <w:rPr>
          <w:rFonts w:hint="eastAsia" w:asciiTheme="minorEastAsia" w:hAnsiTheme="minorEastAsia"/>
          <w:sz w:val="24"/>
          <w:szCs w:val="24"/>
        </w:rPr>
        <w:t>：</w:t>
      </w:r>
    </w:p>
    <w:p>
      <w:pPr>
        <w:numPr>
          <w:numId w:val="0"/>
        </w:numPr>
        <w:autoSpaceDE w:val="0"/>
        <w:autoSpaceDN w:val="0"/>
        <w:spacing w:line="460" w:lineRule="exact"/>
        <w:ind w:leftChars="0"/>
        <w:rPr>
          <w:rFonts w:ascii="宋体" w:hAnsi="宋体" w:cs="宋体"/>
          <w:b/>
          <w:bCs/>
          <w:color w:val="000000" w:themeColor="text1"/>
          <w:sz w:val="24"/>
          <w:szCs w:val="24"/>
          <w:lang w:val="zh-CN" w:bidi="zh-CN"/>
        </w:rPr>
      </w:pPr>
      <w:r>
        <w:rPr>
          <w:rFonts w:hint="eastAsia" w:ascii="宋体" w:hAnsi="宋体" w:cs="宋体"/>
          <w:b/>
          <w:bCs/>
          <w:color w:val="000000" w:themeColor="text1"/>
          <w:sz w:val="24"/>
          <w:szCs w:val="24"/>
          <w:lang w:val="zh-CN" w:bidi="zh-CN"/>
        </w:rPr>
        <w:t>（</w:t>
      </w:r>
      <w:r>
        <w:rPr>
          <w:rFonts w:hint="eastAsia" w:ascii="宋体" w:hAnsi="宋体" w:cs="宋体"/>
          <w:b/>
          <w:bCs/>
          <w:color w:val="000000" w:themeColor="text1"/>
          <w:sz w:val="24"/>
          <w:szCs w:val="24"/>
          <w:lang w:val="en-US" w:bidi="zh-CN"/>
        </w:rPr>
        <w:t>1</w:t>
      </w:r>
      <w:r>
        <w:rPr>
          <w:rFonts w:hint="eastAsia" w:ascii="宋体" w:hAnsi="宋体" w:cs="宋体"/>
          <w:b/>
          <w:bCs/>
          <w:color w:val="000000" w:themeColor="text1"/>
          <w:sz w:val="24"/>
          <w:szCs w:val="24"/>
          <w:lang w:val="zh-CN" w:bidi="zh-CN"/>
        </w:rPr>
        <w:t>）采购项目概况</w:t>
      </w:r>
    </w:p>
    <w:p>
      <w:pPr>
        <w:autoSpaceDE w:val="0"/>
        <w:autoSpaceDN w:val="0"/>
        <w:spacing w:line="460" w:lineRule="exact"/>
        <w:ind w:firstLine="480" w:firstLineChars="200"/>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河北水利电力学院高新区校区安保服务管理项目，服务地点为河北水利电力学院高新区校区，服务内容包括安保综合管理、校门口保安、校园巡逻等安保服务项目。采购安保服务，人数要求不得低于6人，服务期限为131天。</w:t>
      </w:r>
    </w:p>
    <w:p>
      <w:pPr>
        <w:autoSpaceDE w:val="0"/>
        <w:autoSpaceDN w:val="0"/>
        <w:spacing w:line="460" w:lineRule="exact"/>
        <w:rPr>
          <w:rFonts w:ascii="宋体" w:hAnsi="宋体" w:cs="宋体"/>
          <w:b/>
          <w:bCs/>
          <w:color w:val="000000" w:themeColor="text1"/>
          <w:sz w:val="24"/>
          <w:szCs w:val="24"/>
          <w:lang w:val="zh-CN" w:bidi="zh-CN"/>
        </w:rPr>
      </w:pPr>
      <w:r>
        <w:rPr>
          <w:rFonts w:hint="eastAsia" w:ascii="宋体" w:hAnsi="宋体" w:cs="宋体"/>
          <w:b/>
          <w:bCs/>
          <w:color w:val="000000" w:themeColor="text1"/>
          <w:sz w:val="24"/>
          <w:szCs w:val="24"/>
          <w:lang w:val="zh-CN" w:bidi="zh-CN"/>
        </w:rPr>
        <w:t>（</w:t>
      </w:r>
      <w:r>
        <w:rPr>
          <w:rFonts w:hint="eastAsia" w:ascii="宋体" w:hAnsi="宋体" w:cs="宋体"/>
          <w:b/>
          <w:bCs/>
          <w:color w:val="000000" w:themeColor="text1"/>
          <w:sz w:val="24"/>
          <w:szCs w:val="24"/>
          <w:lang w:val="en-US" w:bidi="zh-CN"/>
        </w:rPr>
        <w:t>2</w:t>
      </w:r>
      <w:r>
        <w:rPr>
          <w:rFonts w:hint="eastAsia" w:ascii="宋体" w:hAnsi="宋体" w:cs="宋体"/>
          <w:b/>
          <w:bCs/>
          <w:color w:val="000000" w:themeColor="text1"/>
          <w:sz w:val="24"/>
          <w:szCs w:val="24"/>
          <w:lang w:val="zh-CN" w:bidi="zh-CN"/>
        </w:rPr>
        <w:t>）项目岗位人数设置及人员要求</w:t>
      </w:r>
    </w:p>
    <w:p>
      <w:pPr>
        <w:autoSpaceDE w:val="0"/>
        <w:autoSpaceDN w:val="0"/>
        <w:spacing w:line="460" w:lineRule="exact"/>
        <w:ind w:firstLine="480" w:firstLineChars="200"/>
        <w:rPr>
          <w:rFonts w:ascii="宋体" w:hAnsi="宋体" w:cs="宋体"/>
          <w:bCs/>
          <w:color w:val="000000" w:themeColor="text1"/>
          <w:sz w:val="24"/>
          <w:szCs w:val="24"/>
          <w:lang w:val="zh-CN" w:bidi="zh-CN"/>
        </w:rPr>
      </w:pPr>
      <w:r>
        <w:rPr>
          <w:rFonts w:hint="eastAsia" w:ascii="宋体" w:hAnsi="宋体" w:cs="宋体"/>
          <w:bCs/>
          <w:color w:val="000000" w:themeColor="text1"/>
          <w:sz w:val="24"/>
          <w:szCs w:val="24"/>
          <w:lang w:val="zh-CN" w:bidi="zh-CN"/>
        </w:rPr>
        <w:t>保安岗位6人，具体设置如下：</w:t>
      </w:r>
    </w:p>
    <w:p>
      <w:pPr>
        <w:autoSpaceDE w:val="0"/>
        <w:autoSpaceDN w:val="0"/>
        <w:spacing w:line="460" w:lineRule="exact"/>
        <w:ind w:firstLine="480" w:firstLineChars="200"/>
        <w:rPr>
          <w:rFonts w:ascii="宋体" w:hAnsi="宋体" w:cs="宋体"/>
          <w:bCs/>
          <w:color w:val="000000" w:themeColor="text1"/>
          <w:sz w:val="24"/>
          <w:szCs w:val="24"/>
          <w:lang w:val="zh-CN" w:bidi="zh-CN"/>
        </w:rPr>
      </w:pPr>
      <w:r>
        <w:rPr>
          <w:rFonts w:hint="eastAsia" w:ascii="宋体" w:hAnsi="宋体" w:cs="宋体"/>
          <w:bCs/>
          <w:color w:val="000000" w:themeColor="text1"/>
          <w:sz w:val="24"/>
          <w:szCs w:val="24"/>
          <w:lang w:val="zh-CN" w:bidi="zh-CN"/>
        </w:rPr>
        <w:t>安保综合管理岗1人，要求：必须是具有3年以上保安管理工作经验，年龄45-60周岁，持有保安员职业资格证书，必须在学院驻点，具有良好的语言、文字表达能力和一定的沟通、协调、组织、指挥能力。</w:t>
      </w:r>
    </w:p>
    <w:p>
      <w:pPr>
        <w:autoSpaceDE w:val="0"/>
        <w:autoSpaceDN w:val="0"/>
        <w:spacing w:line="460" w:lineRule="exact"/>
        <w:ind w:firstLine="480" w:firstLineChars="200"/>
        <w:rPr>
          <w:rFonts w:ascii="宋体" w:hAnsi="宋体" w:cs="宋体"/>
          <w:bCs/>
          <w:color w:val="000000" w:themeColor="text1"/>
          <w:sz w:val="24"/>
          <w:szCs w:val="24"/>
          <w:lang w:val="zh-CN" w:bidi="zh-CN"/>
        </w:rPr>
      </w:pPr>
      <w:r>
        <w:rPr>
          <w:rFonts w:hint="eastAsia" w:ascii="宋体" w:hAnsi="宋体" w:cs="宋体"/>
          <w:bCs/>
          <w:color w:val="000000" w:themeColor="text1"/>
          <w:sz w:val="24"/>
          <w:szCs w:val="24"/>
          <w:lang w:val="zh-CN" w:bidi="zh-CN"/>
        </w:rPr>
        <w:t>其余5名保安要求：男性，年龄60岁以下、身高170厘米及以上，身体健康，无传染疾病或精神病等不能控制自己行为的疾病病史，无明显缺陷，无违法犯罪等不良记录，无不良嗜好，经保安服务培训机构培训合格，有较好的语言、文字表达能力，能独立履行保安工作职能。</w:t>
      </w:r>
    </w:p>
    <w:p>
      <w:pPr>
        <w:autoSpaceDE w:val="0"/>
        <w:autoSpaceDN w:val="0"/>
        <w:spacing w:line="460" w:lineRule="exact"/>
        <w:rPr>
          <w:rFonts w:ascii="宋体" w:hAnsi="宋体" w:cs="宋体"/>
          <w:b/>
          <w:bCs/>
          <w:kern w:val="44"/>
          <w:sz w:val="24"/>
          <w:szCs w:val="24"/>
          <w:lang w:val="zh-CN" w:bidi="zh-CN"/>
        </w:rPr>
      </w:pPr>
      <w:r>
        <w:rPr>
          <w:rFonts w:hint="eastAsia" w:ascii="宋体" w:hAnsi="宋体" w:cs="宋体"/>
          <w:b/>
          <w:bCs/>
          <w:kern w:val="44"/>
          <w:sz w:val="24"/>
          <w:szCs w:val="24"/>
          <w:lang w:val="zh-CN" w:bidi="zh-CN"/>
        </w:rPr>
        <w:t>（</w:t>
      </w:r>
      <w:r>
        <w:rPr>
          <w:rFonts w:hint="eastAsia" w:ascii="宋体" w:hAnsi="宋体" w:cs="宋体"/>
          <w:b/>
          <w:bCs/>
          <w:kern w:val="44"/>
          <w:sz w:val="24"/>
          <w:szCs w:val="24"/>
          <w:lang w:val="en-US" w:bidi="zh-CN"/>
        </w:rPr>
        <w:t>3</w:t>
      </w:r>
      <w:r>
        <w:rPr>
          <w:rFonts w:hint="eastAsia" w:ascii="宋体" w:hAnsi="宋体" w:cs="宋体"/>
          <w:b/>
          <w:bCs/>
          <w:kern w:val="44"/>
          <w:sz w:val="24"/>
          <w:szCs w:val="24"/>
          <w:lang w:val="zh-CN" w:bidi="zh-CN"/>
        </w:rPr>
        <w:t>）服务内容及要求</w:t>
      </w:r>
    </w:p>
    <w:p>
      <w:pPr>
        <w:autoSpaceDE w:val="0"/>
        <w:autoSpaceDN w:val="0"/>
        <w:spacing w:line="460" w:lineRule="exact"/>
        <w:ind w:firstLine="482" w:firstLineChars="200"/>
        <w:rPr>
          <w:rFonts w:ascii="宋体" w:hAnsi="宋体" w:cs="宋体"/>
          <w:b/>
          <w:bCs/>
          <w:sz w:val="24"/>
          <w:szCs w:val="24"/>
          <w:lang w:val="zh-CN" w:bidi="zh-CN"/>
        </w:rPr>
      </w:pPr>
      <w:r>
        <w:rPr>
          <w:rFonts w:hint="eastAsia" w:ascii="宋体" w:hAnsi="宋体" w:cs="宋体"/>
          <w:b/>
          <w:bCs/>
          <w:sz w:val="24"/>
          <w:szCs w:val="24"/>
          <w:lang w:val="zh-CN" w:bidi="zh-CN"/>
        </w:rPr>
        <w:t>（一）安保综合管理岗位职责及服务标准</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遵守国家法律、法规和学校的规章制度以及“保安岗位工作职责”、“门卫管理制度”和“校园巡逻管理制度”，具有良好的精神风貌、服务意识、安全意识、责任意识和职业道德，负责监督执行公司的各项规章制度；</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2.负责门卫、巡逻人员的管理及工作安排，根据学校实际，制定管理规定；</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3.负责对保安人员进行业务培训；</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4.根据学校规定，负责保安人员工作的检查、监督和考核；</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5.负责不合格保安人员的更换工作；</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6.配合安全稳定处，及时处理校园内发生的各类治安案件；</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7.遇有大型活动，服从学校统一工作安排，调配人员做好现场安全检查、维护秩序、安全保卫等工作；</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8.及时发现和消除安全隐患；</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9.随时为师生提供紧急救助服务；</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10.其它属于安保服务范围内的工作以及采购人临时交办的任务。</w:t>
      </w:r>
    </w:p>
    <w:p>
      <w:pPr>
        <w:autoSpaceDE w:val="0"/>
        <w:autoSpaceDN w:val="0"/>
        <w:spacing w:line="460" w:lineRule="exact"/>
        <w:ind w:firstLine="482" w:firstLineChars="200"/>
        <w:rPr>
          <w:rFonts w:ascii="宋体" w:hAnsi="宋体" w:cs="宋体"/>
          <w:b/>
          <w:bCs/>
          <w:sz w:val="24"/>
          <w:szCs w:val="24"/>
          <w:lang w:val="zh-CN" w:bidi="zh-CN"/>
        </w:rPr>
      </w:pPr>
      <w:r>
        <w:rPr>
          <w:rFonts w:hint="eastAsia" w:ascii="宋体" w:hAnsi="宋体" w:cs="宋体"/>
          <w:b/>
          <w:sz w:val="24"/>
          <w:szCs w:val="24"/>
          <w:lang w:val="zh-CN" w:bidi="zh-CN"/>
        </w:rPr>
        <w:t>（二）</w:t>
      </w:r>
      <w:r>
        <w:rPr>
          <w:rFonts w:hint="eastAsia" w:ascii="宋体" w:hAnsi="宋体" w:cs="宋体"/>
          <w:b/>
          <w:bCs/>
          <w:sz w:val="24"/>
          <w:szCs w:val="24"/>
          <w:lang w:val="zh-CN" w:bidi="zh-CN"/>
        </w:rPr>
        <w:t>保安岗位职责及服务标准</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遵守国家法律、法规和学校的规章制度以及“门卫管理制度”“校园巡逻管理制度”，具有良好的精神风貌、服务意识、安全意识、责任意识和职业道德，做到风纪整齐，仪表端正，精神饱满，形象良好，身体健康，能胜任本职工作；</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2．需着制式保安服装、持证上岗，尊重师生，文明执勤，按章办事。语言文明，说话和气，礼貌待人，工作认真，服务热心；</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3．保持高度警惕，坚守值班岗位，值班时不做私活、不闲谈嬉闹、不饮酒、不看闲书、不玩手机，禁止睡岗、脱岗、无故串岗，禁止无关人员在执勤区域内逗留；</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4．坚持出入检查、验证、登记、携物凭证出门制度；对外来人员办理会客登记、联系手续。外来施工人员及车辆须征得主办单位同意，方可进入；</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5．除恶劣天气外，早六点至晚十一点，一律室外执勤；</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6．准时到岗到位，不迟到、不早退，严格交接班手续，按规定认真填写交接班记录；</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7．按学校规定的时间开启、锁闭校门，对锁门期间进入学校的外来人员、车辆逐个进行检查登记；</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8．禁止商贩、回收废旧物品人员进入学校，禁止在校园门口周围50米内摆摊设点叫买叫卖、堵塞交通，禁止社会闲散人员、携带宠物人员进入学校；</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9．防止非法人员破坏大门及附属设施，防止在墙面上涂抹勾画、张贴广告；</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10．熟练掌握各种灭火器的使用方法，遇有火灾或其他险情迅速扑救和妥善处置；</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11．每天在规定的时间和区域进行常规巡逻和检查，白班每小时至少一次，夜班每两小时至少一次，要有完整的巡逻检查记录，发现可疑情况要及时妥善处置和报告；</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12．根据学校安排，在重点时间段加强对重点、要害部位的看护和盯守；</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13．及时清理校园内未获得批准的一切活动；</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14．在日常执勤、巡逻、检查中遇有打架斗殴、聚众闹事、火警等案件或突发事件，要依法、依规立即进行处置，保护现场，抢救伤员，控制嫌疑人，同时向安稳处和值班领导报告；</w:t>
      </w:r>
    </w:p>
    <w:p>
      <w:pPr>
        <w:autoSpaceDE w:val="0"/>
        <w:autoSpaceDN w:val="0"/>
        <w:spacing w:before="55"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15．及时发现和制止发生在校内的违法犯罪行为，配合学校和公安机关处置发生在校园内的有关案（事）件；</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16.及时发现和消除安全隐患；</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17.随时为师生提供紧急救助服务；</w:t>
      </w:r>
    </w:p>
    <w:p>
      <w:pPr>
        <w:autoSpaceDE w:val="0"/>
        <w:autoSpaceDN w:val="0"/>
        <w:spacing w:line="460" w:lineRule="exact"/>
        <w:ind w:firstLine="480" w:firstLineChars="200"/>
        <w:rPr>
          <w:rFonts w:ascii="宋体" w:hAnsi="宋体" w:cs="宋体"/>
          <w:sz w:val="24"/>
          <w:szCs w:val="24"/>
          <w:shd w:val="clear" w:color="auto" w:fill="FFFFFF"/>
          <w:lang w:val="zh-CN" w:bidi="zh-CN"/>
        </w:rPr>
      </w:pPr>
      <w:r>
        <w:rPr>
          <w:rFonts w:hint="eastAsia" w:ascii="宋体" w:hAnsi="宋体" w:cs="宋体"/>
          <w:sz w:val="24"/>
          <w:szCs w:val="24"/>
          <w:shd w:val="clear" w:color="auto" w:fill="FFFFFF"/>
          <w:lang w:val="zh-CN" w:bidi="zh-CN"/>
        </w:rPr>
        <w:t>18．保持室内外、大门及周围环境卫生整洁；</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19.其它属于安保服务范围内的工作以及采购人临时交办的任务。</w:t>
      </w:r>
    </w:p>
    <w:p>
      <w:pPr>
        <w:autoSpaceDE w:val="0"/>
        <w:autoSpaceDN w:val="0"/>
        <w:spacing w:before="55" w:line="460" w:lineRule="exact"/>
        <w:ind w:firstLine="482" w:firstLineChars="200"/>
        <w:rPr>
          <w:rFonts w:ascii="宋体" w:hAnsi="宋体" w:cs="宋体"/>
          <w:b/>
          <w:color w:val="000000" w:themeColor="text1"/>
          <w:sz w:val="24"/>
          <w:szCs w:val="24"/>
          <w:shd w:val="clear" w:color="auto" w:fill="FFFFFF"/>
          <w:lang w:val="zh-CN" w:bidi="zh-CN"/>
        </w:rPr>
      </w:pPr>
      <w:r>
        <w:rPr>
          <w:rFonts w:hint="eastAsia" w:ascii="宋体" w:hAnsi="宋体" w:cs="宋体"/>
          <w:b/>
          <w:color w:val="000000" w:themeColor="text1"/>
          <w:sz w:val="24"/>
          <w:szCs w:val="24"/>
          <w:shd w:val="clear" w:color="auto" w:fill="FFFFFF"/>
          <w:lang w:val="zh-CN" w:bidi="zh-CN"/>
        </w:rPr>
        <w:t>（三）安保服务质量要求</w:t>
      </w:r>
    </w:p>
    <w:p>
      <w:pPr>
        <w:autoSpaceDE w:val="0"/>
        <w:autoSpaceDN w:val="0"/>
        <w:spacing w:before="55" w:line="460" w:lineRule="exact"/>
        <w:ind w:firstLine="482" w:firstLineChars="200"/>
        <w:rPr>
          <w:rFonts w:ascii="宋体" w:hAnsi="宋体" w:cs="宋体"/>
          <w:b/>
          <w:color w:val="000000" w:themeColor="text1"/>
          <w:sz w:val="24"/>
          <w:szCs w:val="24"/>
          <w:shd w:val="clear" w:color="auto" w:fill="FFFFFF"/>
          <w:lang w:val="zh-CN" w:bidi="zh-CN"/>
        </w:rPr>
      </w:pPr>
      <w:r>
        <w:rPr>
          <w:rFonts w:hint="eastAsia" w:ascii="宋体" w:hAnsi="宋体" w:cs="宋体"/>
          <w:b/>
          <w:color w:val="000000" w:themeColor="text1"/>
          <w:sz w:val="24"/>
          <w:szCs w:val="24"/>
          <w:shd w:val="clear" w:color="auto" w:fill="FFFFFF"/>
          <w:lang w:val="zh-CN" w:bidi="zh-CN"/>
        </w:rPr>
        <w:t>1.质量目标要求</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1.1 依托行业标准，根据采购人管理规定与服务要求，制定切实可行的校园保安服务整体方案和应急预案，做到突发事件反应迅速，预案处置有力；</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1.2 依法办事，文明值勤，严格管理，保障采购人财产和师生人身不受侵害，维护正常的教学、科研、生活秩序；</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1.3 全年无责任事故和责任案件发生，师生对校园安全稳定工作普遍认可，有安全感。</w:t>
      </w:r>
    </w:p>
    <w:p>
      <w:pPr>
        <w:autoSpaceDE w:val="0"/>
        <w:autoSpaceDN w:val="0"/>
        <w:spacing w:before="55" w:line="460" w:lineRule="exact"/>
        <w:ind w:firstLine="482" w:firstLineChars="200"/>
        <w:rPr>
          <w:rFonts w:ascii="宋体" w:hAnsi="宋体" w:cs="宋体"/>
          <w:b/>
          <w:color w:val="000000" w:themeColor="text1"/>
          <w:sz w:val="24"/>
          <w:szCs w:val="24"/>
          <w:shd w:val="clear" w:color="auto" w:fill="FFFFFF"/>
          <w:lang w:val="zh-CN" w:bidi="zh-CN"/>
        </w:rPr>
      </w:pPr>
      <w:r>
        <w:rPr>
          <w:rFonts w:hint="eastAsia" w:ascii="宋体" w:hAnsi="宋体" w:cs="宋体"/>
          <w:b/>
          <w:color w:val="000000" w:themeColor="text1"/>
          <w:sz w:val="24"/>
          <w:szCs w:val="24"/>
          <w:shd w:val="clear" w:color="auto" w:fill="FFFFFF"/>
          <w:lang w:val="zh-CN" w:bidi="zh-CN"/>
        </w:rPr>
        <w:t>2.服务质量要求</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2.1 树立“服务第一，用户至上”的思想，保障采购人与师生人身和财产安全；</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2.2 管理要坚持原则、工作缜密严谨；服务以人为本、主动热情；处理问题有理、有利、有节；</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2.3 坚持原则，针对不同服务对象，区别对待，灵活操作，妥善处理；</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2.4 上岗人员仪表整洁，统一着装，挂牌上岗，规范管理，礼貌待人，保持岗位卫生整洁；</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2.5 依法办事，文明执勤，不与师生发生争吵或冲突，坚决做到打不还手、骂不还口；</w:t>
      </w:r>
    </w:p>
    <w:p>
      <w:pPr>
        <w:autoSpaceDE w:val="0"/>
        <w:autoSpaceDN w:val="0"/>
        <w:spacing w:before="55"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2.6 服务至上，严格管理；有求必应，有警必出。</w:t>
      </w:r>
    </w:p>
    <w:p>
      <w:pPr>
        <w:autoSpaceDE w:val="0"/>
        <w:autoSpaceDN w:val="0"/>
        <w:spacing w:before="55" w:line="460" w:lineRule="exact"/>
        <w:ind w:firstLine="482" w:firstLineChars="200"/>
        <w:rPr>
          <w:rFonts w:ascii="宋体" w:hAnsi="宋体" w:cs="宋体"/>
          <w:b/>
          <w:color w:val="000000" w:themeColor="text1"/>
          <w:sz w:val="24"/>
          <w:szCs w:val="24"/>
          <w:shd w:val="clear" w:color="auto" w:fill="FFFFFF"/>
          <w:lang w:val="zh-CN" w:bidi="zh-CN"/>
        </w:rPr>
      </w:pPr>
      <w:r>
        <w:rPr>
          <w:rFonts w:hint="eastAsia" w:ascii="宋体" w:hAnsi="宋体" w:cs="宋体"/>
          <w:b/>
          <w:color w:val="000000" w:themeColor="text1"/>
          <w:sz w:val="24"/>
          <w:szCs w:val="24"/>
          <w:shd w:val="clear" w:color="auto" w:fill="FFFFFF"/>
          <w:lang w:val="zh-CN" w:bidi="zh-CN"/>
        </w:rPr>
        <w:t>3.队伍建设与管理要求</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3.1 从采购人安全实际出发，经常性开展在岗人员业务培训和紧急预案演练；</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3.2 内部管理体制及规章制度健全，设立保安队长，专人负责保安队伍的规范化管理；队长每天在校时间不低于八小时，队长不在校时，必须指定负责人；</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3.3 中标人采取切实有效措施维护保安队伍的稳定，严格控制非违纪原因的人员轮换比例，合同期限内不超过30%，须经采购人同意方可换人，确保服务质量不因人员变动而受影响；</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3.4 保安应聘、录用、离职等管理档案规范，手续齐全，相应资料必须报采购人安全稳定处备案并经采购人审核同意。非沧州市户口从业保安应主动到当地公安机关居住证的办理，并接受公安机关对暂住人口的管理，离职保安严禁擅自进入校园；</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3.5 投标人每月要对在岗人员进行业务集中培训，每次培训时间不少于两个小时，并制定培训计划；</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3.6 中标人给保安队员的劳动报酬符合国家相关法规，并缴纳相应保险；</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3.7 中标人每月5日向采购人提交上月的每日服务质量检查表和月服务质量总结表。</w:t>
      </w:r>
    </w:p>
    <w:p>
      <w:pPr>
        <w:autoSpaceDE w:val="0"/>
        <w:autoSpaceDN w:val="0"/>
        <w:spacing w:before="55" w:line="460" w:lineRule="exact"/>
        <w:ind w:firstLine="482" w:firstLineChars="200"/>
        <w:rPr>
          <w:rFonts w:ascii="宋体" w:hAnsi="宋体" w:cs="宋体"/>
          <w:b/>
          <w:color w:val="000000" w:themeColor="text1"/>
          <w:sz w:val="24"/>
          <w:szCs w:val="24"/>
          <w:shd w:val="clear" w:color="auto" w:fill="FFFFFF"/>
          <w:lang w:val="zh-CN" w:bidi="zh-CN"/>
        </w:rPr>
      </w:pPr>
      <w:r>
        <w:rPr>
          <w:rFonts w:hint="eastAsia" w:ascii="宋体" w:hAnsi="宋体" w:cs="宋体"/>
          <w:b/>
          <w:color w:val="000000" w:themeColor="text1"/>
          <w:sz w:val="24"/>
          <w:szCs w:val="24"/>
          <w:shd w:val="clear" w:color="auto" w:fill="FFFFFF"/>
          <w:lang w:val="zh-CN" w:bidi="zh-CN"/>
        </w:rPr>
        <w:t>4.其他要求</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4.1 采购人将对保安服务质量进行全过程监管，中标人日常工作不到位、服务不达标或有违约现象，将依据合同约定，做出相应的违约处理；</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4.2 保安人员在岗工作期间和上下班途中，发生的一切人身伤亡，均由中标人负责处理并承担经济及其它责任，采购人不承担任何责任；</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4.3 中标人违反国家相关法规，与聘用人员发生纠纷，均由中标人负责调解与处理，采购人不承担责任。</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4.4 中标人保安队员未按上班执勤要求所造成的财产损失和事故，均由中标人负责处理并承担经济及其它责任，采购人不承担任何责任。</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4.5中标人必须严格执行学院门卫管理制度等制度要求，未按要求执行发生责任事故和经济损失的均由中标人承担一切责任和赔偿，采购人不承担任何责任。</w:t>
      </w:r>
    </w:p>
    <w:p>
      <w:pPr>
        <w:autoSpaceDE w:val="0"/>
        <w:autoSpaceDN w:val="0"/>
        <w:spacing w:before="55" w:line="460" w:lineRule="exact"/>
        <w:ind w:firstLine="482" w:firstLineChars="200"/>
        <w:rPr>
          <w:rFonts w:ascii="宋体" w:hAnsi="宋体" w:cs="宋体"/>
          <w:b/>
          <w:color w:val="000000" w:themeColor="text1"/>
          <w:sz w:val="24"/>
          <w:szCs w:val="24"/>
          <w:lang w:val="zh-CN" w:bidi="zh-CN"/>
        </w:rPr>
      </w:pPr>
      <w:r>
        <w:rPr>
          <w:rFonts w:hint="eastAsia" w:ascii="宋体" w:hAnsi="宋体" w:cs="宋体"/>
          <w:b/>
          <w:color w:val="000000" w:themeColor="text1"/>
          <w:sz w:val="24"/>
          <w:szCs w:val="24"/>
          <w:lang w:val="zh-CN" w:bidi="zh-CN"/>
        </w:rPr>
        <w:t>（四）安保人员服装和警用器械的要求</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1.服装按规定配发（包括：春秋装、夏装、冬装）；</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2.对讲机不低于2部；</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3.催泪喷雾剂不低于2瓶；</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4.橡胶棒棍不低于2个；</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5.不锈钢叉不低于2个；</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6.防爆头盔不低于2顶；</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7.防刺服不低于2套；</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8.PC防爆盾牌不低于2具；</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9.存放防爆物品置物架1个；</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10.其他日常用品（如：太阳伞、拖把、扫帚等）。</w:t>
      </w:r>
    </w:p>
    <w:p>
      <w:pPr>
        <w:autoSpaceDE w:val="0"/>
        <w:autoSpaceDN w:val="0"/>
        <w:spacing w:before="55" w:line="460" w:lineRule="exact"/>
        <w:ind w:firstLine="482" w:firstLineChars="200"/>
        <w:rPr>
          <w:rFonts w:ascii="宋体" w:hAnsi="宋体" w:cs="宋体"/>
          <w:b/>
          <w:color w:val="000000" w:themeColor="text1"/>
          <w:sz w:val="24"/>
          <w:szCs w:val="24"/>
          <w:lang w:val="zh-CN" w:bidi="zh-CN"/>
        </w:rPr>
      </w:pPr>
      <w:r>
        <w:rPr>
          <w:rFonts w:hint="eastAsia" w:ascii="宋体" w:hAnsi="宋体" w:cs="宋体"/>
          <w:b/>
          <w:color w:val="000000" w:themeColor="text1"/>
          <w:sz w:val="24"/>
          <w:szCs w:val="24"/>
          <w:lang w:val="zh-CN" w:bidi="zh-CN"/>
        </w:rPr>
        <w:t>（五）监管与检查考核</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中标人制定考核机制，要从工作实际出发，充分征求采购人意见，共同监管制度、考核机制的落实。建立标准化、规范化的服务体系，加强量化管理，狠抓监督控制。</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1.全面制定服务标准，规范服务内容。</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2.做好跟踪服务、保障服务。对重点部位和重大活动做到主动服务，精心服务，超前服务。</w:t>
      </w:r>
    </w:p>
    <w:p>
      <w:pPr>
        <w:autoSpaceDE w:val="0"/>
        <w:autoSpaceDN w:val="0"/>
        <w:spacing w:line="460" w:lineRule="exact"/>
        <w:ind w:firstLine="480" w:firstLineChars="200"/>
        <w:rPr>
          <w:rFonts w:ascii="宋体" w:hAnsi="宋体" w:cs="宋体"/>
          <w:color w:val="000000" w:themeColor="text1"/>
          <w:sz w:val="24"/>
          <w:szCs w:val="24"/>
          <w:shd w:val="clear" w:color="auto" w:fill="FFFFFF"/>
          <w:lang w:val="zh-CN" w:bidi="zh-CN"/>
        </w:rPr>
      </w:pPr>
      <w:r>
        <w:rPr>
          <w:rFonts w:hint="eastAsia" w:ascii="宋体" w:hAnsi="宋体" w:cs="宋体"/>
          <w:color w:val="000000" w:themeColor="text1"/>
          <w:sz w:val="24"/>
          <w:szCs w:val="24"/>
          <w:shd w:val="clear" w:color="auto" w:fill="FFFFFF"/>
          <w:lang w:val="zh-CN" w:bidi="zh-CN"/>
        </w:rPr>
        <w:t>3.推行服务承诺制和违诺追究制；首问负责制和限时办理制；建立与完善急事急办、特事特办机制。</w:t>
      </w:r>
    </w:p>
    <w:p>
      <w:pPr>
        <w:autoSpaceDE w:val="0"/>
        <w:autoSpaceDN w:val="0"/>
        <w:snapToGrid w:val="0"/>
        <w:spacing w:line="480" w:lineRule="exact"/>
        <w:ind w:right="241" w:firstLine="454" w:firstLineChars="200"/>
        <w:outlineLvl w:val="2"/>
        <w:rPr>
          <w:rFonts w:ascii="宋体" w:hAnsi="宋体" w:cs="宋体"/>
          <w:b/>
          <w:bCs/>
          <w:sz w:val="24"/>
          <w:szCs w:val="24"/>
          <w:lang w:val="zh-CN" w:bidi="zh-CN"/>
        </w:rPr>
      </w:pPr>
      <w:r>
        <w:rPr>
          <w:rFonts w:ascii="宋体" w:hAnsi="宋体" w:cs="宋体"/>
          <w:b/>
          <w:bCs/>
          <w:spacing w:val="-7"/>
          <w:sz w:val="24"/>
          <w:szCs w:val="24"/>
          <w:lang w:val="zh-CN" w:bidi="zh-CN"/>
        </w:rPr>
        <w:t>注：以上</w:t>
      </w:r>
      <w:r>
        <w:rPr>
          <w:rFonts w:hint="eastAsia"/>
          <w:b/>
          <w:bCs/>
          <w:sz w:val="24"/>
          <w:szCs w:val="24"/>
          <w:lang w:val="zh-CN" w:bidi="zh-CN"/>
        </w:rPr>
        <w:t>服务内容及要求</w:t>
      </w:r>
      <w:r>
        <w:rPr>
          <w:rFonts w:ascii="宋体" w:hAnsi="宋体" w:cs="宋体"/>
          <w:b/>
          <w:bCs/>
          <w:spacing w:val="-7"/>
          <w:sz w:val="24"/>
          <w:szCs w:val="24"/>
          <w:lang w:val="zh-CN" w:bidi="zh-CN"/>
        </w:rPr>
        <w:t>为重要参数、指标，投标人投标内容</w:t>
      </w:r>
      <w:r>
        <w:rPr>
          <w:rFonts w:hint="eastAsia" w:ascii="宋体" w:hAnsi="宋体" w:cs="宋体"/>
          <w:b/>
          <w:bCs/>
          <w:spacing w:val="-7"/>
          <w:sz w:val="24"/>
          <w:szCs w:val="24"/>
          <w:lang w:val="zh-CN" w:bidi="zh-CN"/>
        </w:rPr>
        <w:t>须根据</w:t>
      </w:r>
      <w:r>
        <w:rPr>
          <w:rFonts w:ascii="宋体" w:hAnsi="宋体" w:cs="宋体"/>
          <w:b/>
          <w:bCs/>
          <w:spacing w:val="-7"/>
          <w:sz w:val="24"/>
          <w:szCs w:val="24"/>
          <w:lang w:val="zh-CN" w:bidi="zh-CN"/>
        </w:rPr>
        <w:t>招标文件要求</w:t>
      </w:r>
      <w:r>
        <w:rPr>
          <w:rFonts w:hint="eastAsia" w:ascii="宋体" w:hAnsi="宋体" w:cs="宋体"/>
          <w:b/>
          <w:bCs/>
          <w:spacing w:val="-7"/>
          <w:sz w:val="24"/>
          <w:szCs w:val="24"/>
          <w:lang w:val="zh-CN" w:bidi="zh-CN"/>
        </w:rPr>
        <w:t>进行响应</w:t>
      </w:r>
      <w:r>
        <w:rPr>
          <w:rFonts w:hint="eastAsia" w:ascii="宋体" w:hAnsi="宋体" w:cs="宋体"/>
          <w:b/>
          <w:bCs/>
          <w:sz w:val="24"/>
          <w:szCs w:val="24"/>
          <w:lang w:val="zh-CN" w:bidi="zh-CN"/>
        </w:rPr>
        <w:t>。</w:t>
      </w:r>
    </w:p>
    <w:p>
      <w:pPr>
        <w:autoSpaceDE w:val="0"/>
        <w:autoSpaceDN w:val="0"/>
        <w:spacing w:before="55" w:line="460" w:lineRule="exact"/>
        <w:rPr>
          <w:rFonts w:ascii="宋体" w:hAnsi="宋体" w:cs="宋体"/>
          <w:b/>
          <w:sz w:val="24"/>
          <w:szCs w:val="24"/>
          <w:lang w:val="zh-CN" w:bidi="zh-CN"/>
        </w:rPr>
      </w:pPr>
      <w:r>
        <w:rPr>
          <w:rFonts w:hint="eastAsia" w:ascii="宋体" w:hAnsi="宋体" w:cs="宋体"/>
          <w:b/>
          <w:sz w:val="24"/>
          <w:szCs w:val="24"/>
          <w:lang w:val="zh-CN" w:bidi="zh-CN"/>
        </w:rPr>
        <w:t>（</w:t>
      </w:r>
      <w:r>
        <w:rPr>
          <w:rFonts w:hint="eastAsia" w:ascii="宋体" w:hAnsi="宋体" w:cs="宋体"/>
          <w:b/>
          <w:sz w:val="24"/>
          <w:szCs w:val="24"/>
          <w:lang w:val="en-US" w:bidi="zh-CN"/>
        </w:rPr>
        <w:t>4</w:t>
      </w:r>
      <w:r>
        <w:rPr>
          <w:rFonts w:hint="eastAsia" w:ascii="宋体" w:hAnsi="宋体" w:cs="宋体"/>
          <w:b/>
          <w:sz w:val="24"/>
          <w:szCs w:val="24"/>
          <w:lang w:val="zh-CN" w:bidi="zh-CN"/>
        </w:rPr>
        <w:t>）商务要求</w:t>
      </w:r>
    </w:p>
    <w:p>
      <w:pPr>
        <w:autoSpaceDE w:val="0"/>
        <w:autoSpaceDN w:val="0"/>
        <w:spacing w:line="460" w:lineRule="exact"/>
        <w:ind w:firstLine="482" w:firstLineChars="200"/>
        <w:rPr>
          <w:rFonts w:ascii="宋体" w:hAnsi="宋体" w:cs="宋体"/>
          <w:b/>
          <w:bCs/>
          <w:sz w:val="24"/>
          <w:szCs w:val="24"/>
          <w:lang w:val="zh-CN" w:bidi="zh-CN"/>
        </w:rPr>
      </w:pPr>
      <w:r>
        <w:rPr>
          <w:rFonts w:hint="eastAsia" w:ascii="宋体" w:hAnsi="宋体" w:cs="宋体"/>
          <w:b/>
          <w:bCs/>
          <w:sz w:val="24"/>
          <w:szCs w:val="24"/>
          <w:lang w:val="zh-CN" w:bidi="zh-CN"/>
        </w:rPr>
        <w:t>*1</w:t>
      </w:r>
      <w:r>
        <w:rPr>
          <w:rFonts w:hint="eastAsia" w:ascii="宋体" w:hAnsi="宋体" w:cs="宋体"/>
          <w:b/>
          <w:bCs/>
          <w:sz w:val="24"/>
          <w:szCs w:val="24"/>
          <w:lang w:bidi="zh-CN"/>
        </w:rPr>
        <w:t>.</w:t>
      </w:r>
      <w:r>
        <w:rPr>
          <w:rFonts w:hint="eastAsia" w:ascii="宋体" w:hAnsi="宋体" w:cs="宋体"/>
          <w:b/>
          <w:bCs/>
          <w:sz w:val="24"/>
          <w:szCs w:val="24"/>
          <w:lang w:val="zh-CN" w:bidi="zh-CN"/>
        </w:rPr>
        <w:t>投标报价</w:t>
      </w:r>
      <w:r>
        <w:rPr>
          <w:rFonts w:hint="eastAsia" w:ascii="宋体" w:hAnsi="宋体" w:cs="宋体"/>
          <w:b/>
          <w:bCs/>
          <w:sz w:val="24"/>
          <w:szCs w:val="24"/>
          <w:lang w:bidi="zh-CN"/>
        </w:rPr>
        <w:t>及有关说明</w:t>
      </w:r>
      <w:r>
        <w:rPr>
          <w:rFonts w:hint="eastAsia" w:ascii="宋体" w:hAnsi="宋体" w:cs="宋体"/>
          <w:b/>
          <w:bCs/>
          <w:sz w:val="24"/>
          <w:szCs w:val="24"/>
          <w:lang w:val="zh-CN" w:bidi="zh-CN"/>
        </w:rPr>
        <w:t xml:space="preserve">： </w:t>
      </w:r>
    </w:p>
    <w:p>
      <w:pPr>
        <w:autoSpaceDE w:val="0"/>
        <w:autoSpaceDN w:val="0"/>
        <w:snapToGrid w:val="0"/>
        <w:spacing w:line="480" w:lineRule="exact"/>
        <w:ind w:right="238" w:firstLine="480" w:firstLineChars="200"/>
        <w:rPr>
          <w:rFonts w:ascii="宋体" w:hAnsi="宋体" w:cs="宋体"/>
          <w:sz w:val="24"/>
          <w:szCs w:val="24"/>
          <w:lang w:val="zh-CN" w:bidi="zh-CN"/>
        </w:rPr>
      </w:pPr>
      <w:r>
        <w:rPr>
          <w:rFonts w:ascii="宋体" w:hAnsi="宋体" w:cs="宋体"/>
          <w:sz w:val="24"/>
          <w:szCs w:val="24"/>
          <w:lang w:val="zh-CN" w:bidi="zh-CN"/>
        </w:rPr>
        <w:t>*1</w:t>
      </w:r>
      <w:r>
        <w:rPr>
          <w:rFonts w:hint="eastAsia" w:ascii="宋体" w:hAnsi="宋体" w:cs="宋体"/>
          <w:sz w:val="24"/>
          <w:szCs w:val="24"/>
          <w:lang w:bidi="zh-CN"/>
        </w:rPr>
        <w:t>.</w:t>
      </w:r>
      <w:r>
        <w:rPr>
          <w:rFonts w:ascii="宋体" w:hAnsi="宋体" w:cs="宋体"/>
          <w:sz w:val="24"/>
          <w:szCs w:val="24"/>
          <w:lang w:val="zh-CN" w:bidi="zh-CN"/>
        </w:rPr>
        <w:t>投标报价：</w:t>
      </w:r>
    </w:p>
    <w:p>
      <w:pPr>
        <w:autoSpaceDE w:val="0"/>
        <w:autoSpaceDN w:val="0"/>
        <w:snapToGrid w:val="0"/>
        <w:spacing w:line="480" w:lineRule="exact"/>
        <w:ind w:right="238" w:firstLine="480" w:firstLineChars="200"/>
        <w:rPr>
          <w:rFonts w:ascii="宋体" w:hAnsi="宋体" w:cs="宋体"/>
          <w:sz w:val="24"/>
          <w:szCs w:val="24"/>
          <w:lang w:val="zh-CN" w:bidi="zh-CN"/>
        </w:rPr>
      </w:pPr>
      <w:r>
        <w:rPr>
          <w:rFonts w:hint="eastAsia" w:ascii="宋体" w:hAnsi="宋体" w:cs="宋体"/>
          <w:sz w:val="24"/>
          <w:szCs w:val="24"/>
          <w:lang w:bidi="zh-CN"/>
        </w:rPr>
        <w:t>1.1</w:t>
      </w:r>
      <w:r>
        <w:rPr>
          <w:rFonts w:hint="eastAsia" w:ascii="宋体" w:hAnsi="宋体" w:cs="宋体"/>
          <w:sz w:val="24"/>
          <w:szCs w:val="24"/>
          <w:lang w:val="zh-CN" w:bidi="zh-CN"/>
        </w:rPr>
        <w:t>投标以人民币报价。</w:t>
      </w:r>
    </w:p>
    <w:p>
      <w:pPr>
        <w:autoSpaceDE w:val="0"/>
        <w:autoSpaceDN w:val="0"/>
        <w:spacing w:line="480" w:lineRule="exact"/>
        <w:ind w:firstLine="480" w:firstLineChars="200"/>
        <w:rPr>
          <w:rFonts w:ascii="宋体" w:hAnsi="宋体" w:cs="宋体"/>
          <w:sz w:val="24"/>
          <w:szCs w:val="24"/>
          <w:lang w:val="zh-CN" w:bidi="zh-CN"/>
        </w:rPr>
      </w:pPr>
      <w:r>
        <w:rPr>
          <w:rFonts w:hint="eastAsia" w:ascii="宋体" w:hAnsi="宋体" w:cs="宋体"/>
          <w:sz w:val="24"/>
          <w:szCs w:val="24"/>
          <w:lang w:val="zh-CN" w:bidi="zh-CN"/>
        </w:rPr>
        <w:t>1.2</w:t>
      </w:r>
      <w:r>
        <w:rPr>
          <w:rFonts w:hint="eastAsia" w:ascii="宋体" w:hAnsi="宋体" w:cs="宋体"/>
          <w:b/>
          <w:bCs/>
          <w:sz w:val="24"/>
          <w:szCs w:val="24"/>
          <w:lang w:val="zh-CN" w:bidi="zh-CN"/>
        </w:rPr>
        <w:t>本项目预算为项目最高限价为人民币</w:t>
      </w:r>
      <w:r>
        <w:rPr>
          <w:rFonts w:hint="eastAsia" w:ascii="宋体" w:hAnsi="宋体" w:cs="宋体"/>
          <w:b/>
          <w:bCs/>
          <w:sz w:val="24"/>
          <w:szCs w:val="24"/>
          <w:lang w:bidi="zh-CN"/>
        </w:rPr>
        <w:t>68</w:t>
      </w:r>
      <w:r>
        <w:rPr>
          <w:rFonts w:hint="eastAsia" w:ascii="宋体" w:hAnsi="宋体" w:cs="宋体"/>
          <w:b/>
          <w:bCs/>
          <w:sz w:val="24"/>
          <w:szCs w:val="24"/>
          <w:lang w:val="zh-CN" w:bidi="zh-CN"/>
        </w:rPr>
        <w:t>000元，投标报价超出最高限价的投标人取消其投标资格。</w:t>
      </w:r>
    </w:p>
    <w:p>
      <w:pPr>
        <w:autoSpaceDE w:val="0"/>
        <w:autoSpaceDN w:val="0"/>
        <w:snapToGrid w:val="0"/>
        <w:spacing w:line="480" w:lineRule="exact"/>
        <w:ind w:right="238" w:firstLine="480" w:firstLineChars="200"/>
        <w:rPr>
          <w:rFonts w:ascii="宋体" w:hAnsi="宋体" w:cs="宋体"/>
          <w:sz w:val="24"/>
          <w:szCs w:val="24"/>
          <w:lang w:val="zh-CN" w:bidi="zh-CN"/>
        </w:rPr>
      </w:pPr>
      <w:r>
        <w:rPr>
          <w:rFonts w:hint="eastAsia" w:ascii="宋体" w:hAnsi="宋体" w:cs="宋体"/>
          <w:sz w:val="24"/>
          <w:szCs w:val="24"/>
          <w:lang w:val="zh-CN" w:bidi="zh-CN"/>
        </w:rPr>
        <w:t>1.3</w:t>
      </w:r>
      <w:r>
        <w:rPr>
          <w:rFonts w:hint="eastAsia" w:ascii="宋体" w:hAnsi="宋体" w:cs="宋体"/>
          <w:sz w:val="24"/>
          <w:szCs w:val="24"/>
          <w:lang w:bidi="zh-CN"/>
        </w:rPr>
        <w:t>投标报价包含完成采购项目的技术服务、人员工资福利、社会保险、服装装备、人员培训、企业利润及税金等全部费用。</w:t>
      </w:r>
    </w:p>
    <w:p>
      <w:pPr>
        <w:autoSpaceDE w:val="0"/>
        <w:autoSpaceDN w:val="0"/>
        <w:spacing w:line="480" w:lineRule="exact"/>
        <w:ind w:firstLine="480" w:firstLineChars="200"/>
        <w:rPr>
          <w:rFonts w:ascii="宋体" w:hAnsi="宋体" w:cs="宋体"/>
          <w:sz w:val="24"/>
          <w:szCs w:val="24"/>
          <w:lang w:val="zh-CN" w:bidi="zh-CN"/>
        </w:rPr>
      </w:pPr>
      <w:r>
        <w:rPr>
          <w:rFonts w:hint="eastAsia" w:ascii="宋体" w:hAnsi="宋体" w:cs="宋体"/>
          <w:sz w:val="24"/>
          <w:szCs w:val="24"/>
          <w:lang w:val="zh-CN" w:bidi="zh-CN"/>
        </w:rPr>
        <w:t>1.4投标人应根据自身实力、市场竞争状况及风险等情况自主报价</w:t>
      </w:r>
      <w:r>
        <w:rPr>
          <w:rFonts w:ascii="宋体" w:hAnsi="宋体" w:cs="宋体"/>
          <w:sz w:val="24"/>
          <w:szCs w:val="24"/>
          <w:lang w:val="zh-CN" w:bidi="zh-CN"/>
        </w:rPr>
        <w:t>。</w:t>
      </w:r>
    </w:p>
    <w:p>
      <w:pPr>
        <w:autoSpaceDE w:val="0"/>
        <w:autoSpaceDN w:val="0"/>
        <w:spacing w:line="480" w:lineRule="exact"/>
        <w:ind w:firstLine="480" w:firstLineChars="200"/>
        <w:rPr>
          <w:rFonts w:ascii="宋体" w:hAnsi="宋体" w:cs="宋体"/>
          <w:sz w:val="24"/>
          <w:szCs w:val="24"/>
          <w:lang w:val="zh-CN" w:bidi="zh-CN"/>
        </w:rPr>
      </w:pPr>
      <w:r>
        <w:rPr>
          <w:rFonts w:hint="eastAsia" w:ascii="宋体" w:hAnsi="宋体" w:cs="宋体"/>
          <w:sz w:val="24"/>
          <w:szCs w:val="24"/>
          <w:lang w:val="zh-CN" w:bidi="zh-CN"/>
        </w:rPr>
        <w:t>*2</w:t>
      </w:r>
      <w:r>
        <w:rPr>
          <w:rFonts w:hint="eastAsia" w:ascii="宋体" w:hAnsi="宋体" w:cs="宋体"/>
          <w:sz w:val="24"/>
          <w:szCs w:val="24"/>
          <w:lang w:bidi="zh-CN"/>
        </w:rPr>
        <w:t>.</w:t>
      </w:r>
      <w:r>
        <w:rPr>
          <w:rFonts w:hint="eastAsia" w:ascii="宋体" w:hAnsi="宋体" w:cs="宋体"/>
          <w:sz w:val="24"/>
          <w:szCs w:val="24"/>
          <w:lang w:val="zh-CN" w:bidi="zh-CN"/>
        </w:rPr>
        <w:t>服务期限：131天</w:t>
      </w:r>
      <w:r>
        <w:rPr>
          <w:rFonts w:ascii="宋体" w:hAnsi="宋体" w:cs="宋体"/>
          <w:sz w:val="24"/>
          <w:szCs w:val="24"/>
          <w:lang w:val="zh-CN" w:bidi="zh-CN"/>
        </w:rPr>
        <w:t>。</w:t>
      </w:r>
    </w:p>
    <w:p>
      <w:pPr>
        <w:autoSpaceDE w:val="0"/>
        <w:autoSpaceDN w:val="0"/>
        <w:snapToGrid w:val="0"/>
        <w:spacing w:line="480" w:lineRule="exact"/>
        <w:ind w:right="238" w:firstLine="480" w:firstLineChars="200"/>
        <w:rPr>
          <w:rFonts w:ascii="宋体" w:hAnsi="宋体" w:cs="宋体"/>
          <w:color w:val="000000"/>
          <w:sz w:val="24"/>
          <w:szCs w:val="24"/>
          <w:lang w:val="zh-CN" w:bidi="zh-CN"/>
        </w:rPr>
      </w:pPr>
      <w:r>
        <w:rPr>
          <w:rFonts w:ascii="宋体" w:hAnsi="宋体" w:cs="宋体"/>
          <w:sz w:val="24"/>
          <w:szCs w:val="24"/>
          <w:lang w:val="zh-CN" w:bidi="zh-CN"/>
        </w:rPr>
        <w:t>*3</w:t>
      </w:r>
      <w:r>
        <w:rPr>
          <w:rFonts w:hint="eastAsia" w:ascii="宋体" w:hAnsi="宋体" w:cs="宋体"/>
          <w:sz w:val="24"/>
          <w:szCs w:val="24"/>
          <w:lang w:bidi="zh-CN"/>
        </w:rPr>
        <w:t>.</w:t>
      </w:r>
      <w:r>
        <w:rPr>
          <w:rFonts w:ascii="宋体" w:hAnsi="宋体" w:cs="宋体"/>
          <w:sz w:val="24"/>
          <w:szCs w:val="24"/>
          <w:lang w:val="zh-CN" w:bidi="zh-CN"/>
        </w:rPr>
        <w:t>项目实施地点：</w:t>
      </w:r>
      <w:r>
        <w:rPr>
          <w:rFonts w:hint="eastAsia" w:ascii="宋体" w:hAnsi="宋体" w:cs="宋体"/>
          <w:sz w:val="24"/>
          <w:szCs w:val="24"/>
          <w:lang w:val="zh-CN" w:bidi="zh-CN"/>
        </w:rPr>
        <w:t>河北水利电力学院高新区校区</w:t>
      </w:r>
      <w:r>
        <w:rPr>
          <w:rFonts w:hint="eastAsia" w:ascii="宋体" w:hAnsi="宋体" w:cs="宋体"/>
          <w:color w:val="000000"/>
          <w:sz w:val="24"/>
          <w:szCs w:val="24"/>
          <w:lang w:val="zh-CN" w:bidi="zh-CN"/>
        </w:rPr>
        <w:t>。</w:t>
      </w:r>
    </w:p>
    <w:p>
      <w:pPr>
        <w:autoSpaceDE w:val="0"/>
        <w:autoSpaceDN w:val="0"/>
        <w:spacing w:line="480" w:lineRule="exact"/>
        <w:ind w:firstLine="480" w:firstLineChars="200"/>
        <w:rPr>
          <w:rFonts w:ascii="宋体" w:hAnsi="宋体" w:cs="宋体"/>
          <w:sz w:val="24"/>
          <w:szCs w:val="24"/>
          <w:lang w:val="zh-CN" w:bidi="zh-CN"/>
        </w:rPr>
      </w:pPr>
      <w:r>
        <w:rPr>
          <w:rFonts w:ascii="宋体" w:hAnsi="宋体" w:cs="宋体"/>
          <w:sz w:val="24"/>
          <w:szCs w:val="24"/>
          <w:lang w:val="zh-CN" w:bidi="zh-CN"/>
        </w:rPr>
        <w:t>*</w:t>
      </w:r>
      <w:r>
        <w:rPr>
          <w:rFonts w:hint="eastAsia" w:ascii="宋体" w:hAnsi="宋体" w:cs="宋体"/>
          <w:sz w:val="24"/>
          <w:szCs w:val="24"/>
          <w:lang w:bidi="zh-CN"/>
        </w:rPr>
        <w:t>4.质量标准：满足采购人要求。</w:t>
      </w:r>
    </w:p>
    <w:p>
      <w:pPr>
        <w:autoSpaceDE w:val="0"/>
        <w:autoSpaceDN w:val="0"/>
        <w:spacing w:line="480" w:lineRule="exact"/>
        <w:ind w:firstLine="480" w:firstLineChars="200"/>
        <w:rPr>
          <w:rFonts w:ascii="宋体" w:hAnsi="宋体" w:cs="宋体"/>
          <w:sz w:val="24"/>
          <w:szCs w:val="24"/>
          <w:highlight w:val="yellow"/>
          <w:lang w:bidi="zh-CN"/>
        </w:rPr>
      </w:pPr>
      <w:r>
        <w:rPr>
          <w:rFonts w:hint="eastAsia" w:ascii="宋体" w:hAnsi="宋体" w:cs="宋体"/>
          <w:sz w:val="24"/>
          <w:szCs w:val="24"/>
          <w:lang w:bidi="zh-CN"/>
        </w:rPr>
        <w:t>5.</w:t>
      </w:r>
      <w:r>
        <w:rPr>
          <w:rFonts w:hint="eastAsia" w:ascii="宋体" w:hAnsi="宋体" w:cs="宋体"/>
          <w:sz w:val="24"/>
          <w:szCs w:val="24"/>
          <w:lang w:val="zh-CN" w:bidi="zh-CN"/>
        </w:rPr>
        <w:t>付款方式：前71天验收一次，验收合格后15日内支付71天费用（如遇法定假日等特殊情况，则付款时间顺延），后60天验收一次，验收合格后15日内支付60天费用（如遇法定假日等特殊情况。</w:t>
      </w:r>
    </w:p>
    <w:p>
      <w:pPr>
        <w:spacing w:line="480" w:lineRule="auto"/>
        <w:jc w:val="left"/>
        <w:rPr>
          <w:rFonts w:ascii="宋体" w:hAnsi="宋体" w:eastAsia="宋体" w:cs="宋体"/>
          <w:kern w:val="0"/>
          <w:sz w:val="24"/>
          <w:szCs w:val="24"/>
        </w:rPr>
      </w:pPr>
      <w:r>
        <w:rPr>
          <w:rFonts w:hint="eastAsia" w:asciiTheme="minorEastAsia" w:hAnsiTheme="minorEastAsia"/>
          <w:sz w:val="24"/>
          <w:szCs w:val="24"/>
        </w:rPr>
        <w:t xml:space="preserve">四、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（1）具有独立承担民事责任的能力；</w:t>
      </w:r>
    </w:p>
    <w:p>
      <w:pPr>
        <w:widowControl/>
        <w:numPr>
          <w:ilvl w:val="0"/>
          <w:numId w:val="3"/>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spacing w:line="480" w:lineRule="auto"/>
        <w:jc w:val="left"/>
        <w:rPr>
          <w:rFonts w:asciiTheme="minorEastAsia" w:hAnsiTheme="minorEastAsia"/>
          <w:b/>
          <w:sz w:val="24"/>
          <w:szCs w:val="24"/>
        </w:rPr>
      </w:pPr>
      <w:r>
        <w:rPr>
          <w:rFonts w:asciiTheme="minorEastAsia" w:hAnsiTheme="minorEastAsia"/>
          <w:sz w:val="24"/>
          <w:szCs w:val="24"/>
        </w:rPr>
        <w:t>五</w:t>
      </w:r>
      <w:r>
        <w:rPr>
          <w:rFonts w:hint="eastAsia" w:asciiTheme="minorEastAsia" w:hAnsiTheme="minorEastAsia"/>
          <w:sz w:val="24"/>
          <w:szCs w:val="24"/>
        </w:rPr>
        <w:t>、</w:t>
      </w:r>
      <w:r>
        <w:rPr>
          <w:rFonts w:hint="eastAsia" w:asciiTheme="minorEastAsia" w:hAnsiTheme="minorEastAsia"/>
          <w:b/>
          <w:sz w:val="24"/>
          <w:szCs w:val="24"/>
        </w:rPr>
        <w:t>开标要求：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asciiTheme="minorEastAsia" w:hAnsiTheme="minorEastAsia"/>
          <w:sz w:val="24"/>
          <w:szCs w:val="24"/>
        </w:rPr>
      </w:pPr>
      <w:r>
        <w:rPr>
          <w:rFonts w:hint="eastAsia" w:asciiTheme="minorEastAsia" w:hAnsiTheme="minorEastAsia"/>
          <w:sz w:val="24"/>
          <w:szCs w:val="24"/>
        </w:rPr>
        <w:t>投标人在</w:t>
      </w:r>
      <w:r>
        <w:rPr>
          <w:rFonts w:hint="eastAsia" w:asciiTheme="minorEastAsia" w:hAnsiTheme="minorEastAsia"/>
          <w:sz w:val="24"/>
          <w:szCs w:val="24"/>
          <w:lang w:val="en-US" w:eastAsia="zh-CN"/>
        </w:rPr>
        <w:t>报名时</w:t>
      </w:r>
      <w:r>
        <w:rPr>
          <w:rFonts w:hint="eastAsia" w:asciiTheme="minorEastAsia" w:hAnsiTheme="minorEastAsia"/>
          <w:sz w:val="24"/>
          <w:szCs w:val="24"/>
        </w:rPr>
        <w:t>需提供营业执照原件或复印件加盖公章，法定代表人证明书及身份证件（原件及复印件加盖公章）或法定代表人授权委托书及被委托人的身份证件（原件及复印件加盖公章），有效报价函（签字盖章），报价函需密封在档案袋中，</w:t>
      </w:r>
      <w:r>
        <w:rPr>
          <w:rFonts w:hint="eastAsia" w:asciiTheme="minorEastAsia" w:hAnsiTheme="minorEastAsia"/>
          <w:sz w:val="24"/>
          <w:szCs w:val="24"/>
          <w:lang w:val="en-US" w:eastAsia="zh-CN"/>
        </w:rPr>
        <w:t>开标时现场</w:t>
      </w:r>
      <w:r>
        <w:rPr>
          <w:rFonts w:hint="eastAsia" w:asciiTheme="minorEastAsia" w:hAnsiTheme="minorEastAsia"/>
          <w:sz w:val="24"/>
          <w:szCs w:val="24"/>
        </w:rPr>
        <w:t>提交。</w:t>
      </w:r>
    </w:p>
    <w:p>
      <w:pPr>
        <w:spacing w:line="480" w:lineRule="auto"/>
        <w:jc w:val="left"/>
        <w:rPr>
          <w:rFonts w:ascii="宋体" w:hAnsi="宋体"/>
          <w:b/>
          <w:spacing w:val="8"/>
          <w:sz w:val="24"/>
          <w:szCs w:val="24"/>
        </w:rPr>
      </w:pPr>
      <w:r>
        <w:rPr>
          <w:rFonts w:hint="eastAsia" w:asciiTheme="minorEastAsia" w:hAnsiTheme="minorEastAsia"/>
          <w:b/>
          <w:sz w:val="24"/>
          <w:szCs w:val="24"/>
        </w:rPr>
        <w:t>附法定代表人授权委托书格式要求</w:t>
      </w: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spacing w:val="8"/>
          <w:sz w:val="24"/>
        </w:rPr>
      </w:pPr>
    </w:p>
    <w:p>
      <w:pPr>
        <w:spacing w:line="48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6D6133"/>
    <w:multiLevelType w:val="multilevel"/>
    <w:tmpl w:val="656D6133"/>
    <w:lvl w:ilvl="0" w:tentative="0">
      <w:start w:val="1"/>
      <w:numFmt w:val="chineseCountingThousand"/>
      <w:suff w:val="nothing"/>
      <w:lvlText w:val="第%1部分"/>
      <w:lvlJc w:val="center"/>
      <w:pPr>
        <w:ind w:left="252" w:firstLine="288"/>
      </w:pPr>
      <w:rPr>
        <w:rFonts w:hint="eastAsia"/>
        <w:sz w:val="28"/>
        <w:szCs w:val="28"/>
      </w:rPr>
    </w:lvl>
    <w:lvl w:ilvl="1" w:tentative="0">
      <w:start w:val="1"/>
      <w:numFmt w:val="chineseCountingThousand"/>
      <w:pStyle w:val="2"/>
      <w:suff w:val="nothing"/>
      <w:lvlText w:val="%2、"/>
      <w:lvlJc w:val="left"/>
      <w:pPr>
        <w:ind w:left="54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3683B"/>
    <w:rsid w:val="0005754D"/>
    <w:rsid w:val="000C5C00"/>
    <w:rsid w:val="001024C9"/>
    <w:rsid w:val="0012035A"/>
    <w:rsid w:val="00195B43"/>
    <w:rsid w:val="001B223E"/>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4E4E25"/>
    <w:rsid w:val="00501E58"/>
    <w:rsid w:val="00506858"/>
    <w:rsid w:val="00510E71"/>
    <w:rsid w:val="00535503"/>
    <w:rsid w:val="005369E3"/>
    <w:rsid w:val="00551156"/>
    <w:rsid w:val="0057490C"/>
    <w:rsid w:val="005B3212"/>
    <w:rsid w:val="005D1643"/>
    <w:rsid w:val="005F5A93"/>
    <w:rsid w:val="00666CB6"/>
    <w:rsid w:val="00676BFA"/>
    <w:rsid w:val="006855FD"/>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363DB"/>
    <w:rsid w:val="00951F23"/>
    <w:rsid w:val="00995704"/>
    <w:rsid w:val="009B0E72"/>
    <w:rsid w:val="009B6766"/>
    <w:rsid w:val="009C7BEE"/>
    <w:rsid w:val="00A00471"/>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7152"/>
    <w:rsid w:val="00CE01F9"/>
    <w:rsid w:val="00D1103A"/>
    <w:rsid w:val="00D118CE"/>
    <w:rsid w:val="00D1613B"/>
    <w:rsid w:val="00D63BCA"/>
    <w:rsid w:val="00D831C3"/>
    <w:rsid w:val="00E26658"/>
    <w:rsid w:val="00E6796F"/>
    <w:rsid w:val="00EA3877"/>
    <w:rsid w:val="00EB6B75"/>
    <w:rsid w:val="00EF6F7C"/>
    <w:rsid w:val="00F9015B"/>
    <w:rsid w:val="00F96874"/>
    <w:rsid w:val="00FD2079"/>
    <w:rsid w:val="00FD329B"/>
    <w:rsid w:val="00FD7204"/>
    <w:rsid w:val="00FE4D08"/>
    <w:rsid w:val="00FF4A36"/>
    <w:rsid w:val="03957DE9"/>
    <w:rsid w:val="1B6665A2"/>
    <w:rsid w:val="278254E3"/>
    <w:rsid w:val="4C45533B"/>
    <w:rsid w:val="765F4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D47BC-460D-45BC-B0C6-9326D3E84A26}">
  <ds:schemaRefs/>
</ds:datastoreItem>
</file>

<file path=docProps/app.xml><?xml version="1.0" encoding="utf-8"?>
<Properties xmlns="http://schemas.openxmlformats.org/officeDocument/2006/extended-properties" xmlns:vt="http://schemas.openxmlformats.org/officeDocument/2006/docPropsVTypes">
  <Template>Normal</Template>
  <Pages>2</Pages>
  <Words>667</Words>
  <Characters>687</Characters>
  <Lines>6</Lines>
  <Paragraphs>1</Paragraphs>
  <TotalTime>6</TotalTime>
  <ScaleCrop>false</ScaleCrop>
  <LinksUpToDate>false</LinksUpToDate>
  <CharactersWithSpaces>893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2019-03-25T00:33:00Z</cp:lastPrinted>
  <dcterms:modified xsi:type="dcterms:W3CDTF">2023-01-10T09:01:38Z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F9009197571D4B2D8FAA60BB160710E9</vt:lpwstr>
  </property>
</Properties>
</file>